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DF1CD" w14:textId="3E456DFD" w:rsidR="00C720DA" w:rsidRPr="002F7C36" w:rsidRDefault="00C720DA" w:rsidP="00AC3D4C">
      <w:pPr>
        <w:tabs>
          <w:tab w:val="center" w:pos="4536"/>
          <w:tab w:val="right" w:pos="7938"/>
          <w:tab w:val="right" w:pos="9639"/>
        </w:tabs>
        <w:ind w:right="2"/>
        <w:jc w:val="both"/>
        <w:rPr>
          <w:rFonts w:ascii="Arial" w:hAnsi="Arial" w:cs="Arial"/>
          <w:b/>
          <w:bCs/>
          <w:sz w:val="28"/>
        </w:rPr>
      </w:pPr>
      <w:r w:rsidRPr="002F7C36">
        <w:rPr>
          <w:rFonts w:ascii="Arial" w:hAnsi="Arial" w:cs="Arial"/>
          <w:b/>
          <w:bCs/>
          <w:sz w:val="28"/>
        </w:rPr>
        <w:t>3GPP TSG RAN WG1 #1</w:t>
      </w:r>
      <w:r w:rsidR="0056477E">
        <w:rPr>
          <w:rFonts w:ascii="Arial" w:hAnsi="Arial" w:cs="Arial"/>
          <w:b/>
          <w:bCs/>
          <w:sz w:val="28"/>
        </w:rPr>
        <w:t>11</w:t>
      </w:r>
      <w:r w:rsidRPr="002F7C36">
        <w:rPr>
          <w:rFonts w:ascii="Arial" w:hAnsi="Arial" w:cs="Arial"/>
          <w:b/>
          <w:bCs/>
          <w:sz w:val="28"/>
        </w:rPr>
        <w:tab/>
      </w:r>
      <w:r w:rsidRPr="002F7C36">
        <w:rPr>
          <w:rFonts w:ascii="Arial" w:hAnsi="Arial" w:cs="Arial"/>
          <w:b/>
          <w:bCs/>
          <w:sz w:val="28"/>
        </w:rPr>
        <w:tab/>
      </w:r>
      <w:r w:rsidRPr="002F7C36">
        <w:rPr>
          <w:rFonts w:ascii="Arial" w:hAnsi="Arial" w:cs="Arial"/>
          <w:b/>
          <w:bCs/>
          <w:sz w:val="28"/>
        </w:rPr>
        <w:tab/>
      </w:r>
      <w:r w:rsidR="00AA1E8C" w:rsidRPr="00AA1E8C">
        <w:rPr>
          <w:rFonts w:ascii="Arial" w:hAnsi="Arial" w:cs="Arial"/>
          <w:b/>
          <w:bCs/>
          <w:sz w:val="28"/>
        </w:rPr>
        <w:t>R1-2212797</w:t>
      </w:r>
    </w:p>
    <w:p w14:paraId="342214BF" w14:textId="6A51DEAC" w:rsidR="00C720DA" w:rsidRPr="002F7C36" w:rsidRDefault="0056477E" w:rsidP="00AC3D4C">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Toulouse</w:t>
      </w:r>
      <w:r w:rsidR="00C720DA" w:rsidRPr="002F7C36">
        <w:rPr>
          <w:rFonts w:ascii="Arial" w:eastAsia="MS Mincho" w:hAnsi="Arial" w:cs="Arial"/>
          <w:b/>
          <w:bCs/>
          <w:sz w:val="28"/>
          <w:lang w:eastAsia="ja-JP"/>
        </w:rPr>
        <w:t xml:space="preserve">, </w:t>
      </w:r>
      <w:r>
        <w:rPr>
          <w:rFonts w:ascii="Arial" w:eastAsia="MS Mincho" w:hAnsi="Arial" w:cs="Arial"/>
          <w:b/>
          <w:bCs/>
          <w:sz w:val="28"/>
          <w:lang w:eastAsia="ja-JP"/>
        </w:rPr>
        <w:t>France, Nov. 14 – 18</w:t>
      </w:r>
      <w:r w:rsidR="00C720DA"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0" w:name="_Hlk96679014"/>
    </w:p>
    <w:p w14:paraId="00B28F78" w14:textId="22F3F75B"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1" w:name="_Hlk94247954"/>
      <w:r w:rsidR="00A046D9" w:rsidRPr="00A046D9">
        <w:rPr>
          <w:rFonts w:ascii="Arial" w:hAnsi="Arial" w:cs="Arial"/>
          <w:b/>
          <w:color w:val="000000"/>
          <w:highlight w:val="yellow"/>
        </w:rPr>
        <w:t>[Draft]</w:t>
      </w:r>
      <w:r w:rsidR="00A046D9">
        <w:rPr>
          <w:rFonts w:ascii="Arial" w:hAnsi="Arial" w:cs="Arial"/>
          <w:b/>
          <w:color w:val="000000"/>
        </w:rPr>
        <w:t xml:space="preserve"> </w:t>
      </w:r>
      <w:r w:rsidR="00CB3D41" w:rsidRPr="002F7C36">
        <w:rPr>
          <w:rFonts w:ascii="Arial" w:hAnsi="Arial" w:cs="Arial"/>
          <w:bCs/>
          <w:color w:val="000000"/>
        </w:rPr>
        <w:t xml:space="preserve">LS on </w:t>
      </w:r>
      <w:r w:rsidR="0071477B">
        <w:rPr>
          <w:rFonts w:ascii="Arial" w:hAnsi="Arial" w:cs="Arial"/>
          <w:bCs/>
          <w:color w:val="000000"/>
        </w:rPr>
        <w:t xml:space="preserve">Rel-17 </w:t>
      </w:r>
      <w:r w:rsidR="00A046D9">
        <w:rPr>
          <w:rFonts w:ascii="Arial" w:hAnsi="Arial" w:cs="Arial"/>
          <w:bCs/>
          <w:color w:val="000000"/>
        </w:rPr>
        <w:t xml:space="preserve">URLLC/IIoT </w:t>
      </w:r>
      <w:r w:rsidR="00BE74F6" w:rsidRPr="002F7C36">
        <w:rPr>
          <w:rFonts w:ascii="Arial" w:hAnsi="Arial" w:cs="Arial"/>
          <w:bCs/>
          <w:color w:val="000000"/>
        </w:rPr>
        <w:t>RRC parameter</w:t>
      </w:r>
      <w:bookmarkEnd w:id="1"/>
      <w:r w:rsidR="00A046D9">
        <w:rPr>
          <w:rFonts w:ascii="Arial" w:hAnsi="Arial" w:cs="Arial"/>
          <w:bCs/>
          <w:color w:val="000000"/>
        </w:rPr>
        <w:t xml:space="preserve"> update</w:t>
      </w:r>
    </w:p>
    <w:p w14:paraId="10CCA28E" w14:textId="01D27EA5"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A046D9">
        <w:rPr>
          <w:rFonts w:ascii="Arial" w:hAnsi="Arial" w:cs="Arial"/>
          <w:bCs/>
          <w:color w:val="000000"/>
        </w:rPr>
        <w:t>-</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0DA0D17C"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proofErr w:type="spellStart"/>
      <w:r w:rsidR="00A046D9" w:rsidRPr="00A046D9">
        <w:rPr>
          <w:rFonts w:ascii="Arial" w:hAnsi="Arial" w:cs="Arial"/>
          <w:bCs/>
        </w:rPr>
        <w:t>NR_IIOT_URLLC_enh</w:t>
      </w:r>
      <w:proofErr w:type="spellEnd"/>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7CC2BF5D"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70469E" w:rsidRPr="0070469E">
        <w:rPr>
          <w:rFonts w:ascii="Arial" w:hAnsi="Arial" w:cs="Arial"/>
          <w:bCs/>
          <w:color w:val="000000"/>
          <w:highlight w:val="yellow"/>
        </w:rPr>
        <w:t>Moderator (</w:t>
      </w:r>
      <w:r w:rsidR="00A046D9" w:rsidRPr="0070469E">
        <w:rPr>
          <w:rFonts w:ascii="Arial" w:hAnsi="Arial" w:cs="Arial"/>
          <w:bCs/>
          <w:color w:val="000000"/>
          <w:highlight w:val="yellow"/>
        </w:rPr>
        <w:t>Nokia</w:t>
      </w:r>
      <w:r w:rsidR="0070469E" w:rsidRPr="0070469E">
        <w:rPr>
          <w:rFonts w:ascii="Arial" w:hAnsi="Arial" w:cs="Arial"/>
          <w:bCs/>
          <w:color w:val="000000"/>
          <w:highlight w:val="yellow"/>
        </w:rPr>
        <w:t>)</w:t>
      </w:r>
      <w:r w:rsidR="00A046D9" w:rsidRPr="0070469E">
        <w:rPr>
          <w:rFonts w:ascii="Arial" w:hAnsi="Arial" w:cs="Arial"/>
          <w:bCs/>
          <w:color w:val="000000"/>
          <w:highlight w:val="yellow"/>
        </w:rPr>
        <w:t xml:space="preserve"> [RAN1]</w:t>
      </w:r>
    </w:p>
    <w:p w14:paraId="118B480F" w14:textId="5CD35A4B"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A046D9">
        <w:rPr>
          <w:rFonts w:ascii="Arial" w:hAnsi="Arial" w:cs="Arial"/>
          <w:bCs/>
        </w:rPr>
        <w:t>RAN2</w:t>
      </w:r>
    </w:p>
    <w:p w14:paraId="0C998CEE" w14:textId="5C7F096F"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p>
    <w:bookmarkEnd w:id="0"/>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33E1FEDA" w:rsidR="00463675" w:rsidRPr="002F7C36" w:rsidRDefault="00463675" w:rsidP="00AC3D4C">
      <w:pPr>
        <w:pStyle w:val="Heading4"/>
        <w:tabs>
          <w:tab w:val="left" w:pos="2268"/>
        </w:tabs>
        <w:ind w:left="567"/>
        <w:jc w:val="both"/>
        <w:rPr>
          <w:rFonts w:cs="Arial"/>
          <w:b w:val="0"/>
          <w:bCs/>
          <w:lang w:val="fi-FI"/>
        </w:rPr>
      </w:pPr>
      <w:proofErr w:type="spellStart"/>
      <w:r w:rsidRPr="002F7C36">
        <w:rPr>
          <w:rFonts w:cs="Arial"/>
          <w:lang w:val="fi-FI"/>
        </w:rPr>
        <w:t>Name</w:t>
      </w:r>
      <w:proofErr w:type="spellEnd"/>
      <w:r w:rsidRPr="002F7C36">
        <w:rPr>
          <w:rFonts w:cs="Arial"/>
          <w:lang w:val="fi-FI"/>
        </w:rPr>
        <w:t>:</w:t>
      </w:r>
      <w:r w:rsidRPr="002F7C36">
        <w:rPr>
          <w:rFonts w:cs="Arial"/>
          <w:b w:val="0"/>
          <w:bCs/>
          <w:lang w:val="fi-FI"/>
        </w:rPr>
        <w:tab/>
      </w:r>
      <w:r w:rsidR="00A046D9">
        <w:rPr>
          <w:rFonts w:cs="Arial"/>
          <w:b w:val="0"/>
          <w:bCs/>
          <w:lang w:val="fi-FI"/>
        </w:rPr>
        <w:t>Klaus Hugl</w:t>
      </w:r>
    </w:p>
    <w:p w14:paraId="532C7B12" w14:textId="07EEFFAE"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spellStart"/>
      <w:r w:rsidRPr="002F7C36">
        <w:rPr>
          <w:rFonts w:cs="Arial"/>
          <w:lang w:val="fr-FR"/>
        </w:rPr>
        <w:t>Address</w:t>
      </w:r>
      <w:proofErr w:type="spellEnd"/>
      <w:r w:rsidRPr="002F7C36">
        <w:rPr>
          <w:rFonts w:cs="Arial"/>
          <w:lang w:val="fr-FR"/>
        </w:rPr>
        <w:t>:</w:t>
      </w:r>
      <w:r w:rsidRPr="002F7C36">
        <w:rPr>
          <w:rFonts w:cs="Arial"/>
          <w:b w:val="0"/>
          <w:bCs/>
          <w:lang w:val="fr-FR"/>
        </w:rPr>
        <w:tab/>
      </w:r>
      <w:r w:rsidR="00A046D9">
        <w:rPr>
          <w:rFonts w:cs="Arial"/>
          <w:b w:val="0"/>
          <w:bCs/>
          <w:lang w:val="fr-FR"/>
        </w:rPr>
        <w:t>klaus.hugl</w:t>
      </w:r>
      <w:r w:rsidR="009C7F09" w:rsidRPr="002F7C36">
        <w:rPr>
          <w:rFonts w:cs="Arial"/>
          <w:b w:val="0"/>
          <w:bCs/>
          <w:lang w:val="fr-FR"/>
        </w:rPr>
        <w:t>@</w:t>
      </w:r>
      <w:r w:rsidR="00A046D9">
        <w:rPr>
          <w:rFonts w:cs="Arial"/>
          <w:b w:val="0"/>
          <w:bCs/>
          <w:lang w:val="fr-FR"/>
        </w:rPr>
        <w:t>nokia</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 xml:space="preserve">Send any </w:t>
      </w:r>
      <w:proofErr w:type="gramStart"/>
      <w:r w:rsidRPr="002F7C36">
        <w:rPr>
          <w:rFonts w:ascii="Arial" w:hAnsi="Arial" w:cs="Arial"/>
          <w:b/>
        </w:rPr>
        <w:t>reply</w:t>
      </w:r>
      <w:proofErr w:type="gramEnd"/>
      <w:r w:rsidRPr="002F7C36">
        <w:rPr>
          <w:rFonts w:ascii="Arial" w:hAnsi="Arial" w:cs="Arial"/>
          <w:b/>
        </w:rPr>
        <w:t xml:space="preserve">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55C6C48E"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F20E1">
        <w:rPr>
          <w:rFonts w:ascii="Arial" w:hAnsi="Arial" w:cs="Arial"/>
          <w:bCs/>
        </w:rPr>
        <w:t xml:space="preserve"> </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32563538" w14:textId="5E7EEC8F" w:rsidR="00F920F5" w:rsidRDefault="00A046D9" w:rsidP="006D32C1">
      <w:pPr>
        <w:spacing w:after="120"/>
        <w:jc w:val="both"/>
        <w:rPr>
          <w:rFonts w:ascii="Arial" w:hAnsi="Arial" w:cs="Arial"/>
        </w:rPr>
      </w:pPr>
      <w:r>
        <w:rPr>
          <w:rFonts w:ascii="Arial" w:hAnsi="Arial" w:cs="Arial"/>
        </w:rPr>
        <w:t xml:space="preserve">RAN1 </w:t>
      </w:r>
      <w:r w:rsidR="00D70EF2">
        <w:rPr>
          <w:rFonts w:ascii="Arial" w:hAnsi="Arial" w:cs="Arial"/>
        </w:rPr>
        <w:t xml:space="preserve">identified </w:t>
      </w:r>
      <w:r w:rsidR="006D32C1">
        <w:rPr>
          <w:rFonts w:ascii="Arial" w:hAnsi="Arial" w:cs="Arial"/>
        </w:rPr>
        <w:t xml:space="preserve">as part of the maintenance effort on </w:t>
      </w:r>
      <w:r w:rsidR="00D70EF2">
        <w:rPr>
          <w:rFonts w:ascii="Arial" w:hAnsi="Arial" w:cs="Arial"/>
        </w:rPr>
        <w:t xml:space="preserve">Rel-17 URLLC/IIoT </w:t>
      </w:r>
      <w:r w:rsidR="006D32C1">
        <w:rPr>
          <w:rFonts w:ascii="Arial" w:hAnsi="Arial" w:cs="Arial"/>
        </w:rPr>
        <w:t xml:space="preserve">Intra-UE multiplexing </w:t>
      </w:r>
      <w:r w:rsidR="00D70EF2">
        <w:rPr>
          <w:rFonts w:ascii="Arial" w:hAnsi="Arial" w:cs="Arial"/>
        </w:rPr>
        <w:t xml:space="preserve">enhancements </w:t>
      </w:r>
      <w:r w:rsidR="00F920F5">
        <w:rPr>
          <w:rFonts w:ascii="Arial" w:hAnsi="Arial" w:cs="Arial"/>
        </w:rPr>
        <w:t xml:space="preserve">that one of the current RRC parameter names chosen by RAN2 is creating some ambiguity in 38.213 in the UCI multiplexing on PUSCH, as from the RRC parameter name it is not directly clear if this is for HARQ-ACK multiplexing on PUSCH only.  </w:t>
      </w:r>
    </w:p>
    <w:p w14:paraId="19E0F86D" w14:textId="25CD2E1E" w:rsidR="006D32C1" w:rsidRPr="006D32C1" w:rsidRDefault="00F920F5" w:rsidP="006D32C1">
      <w:pPr>
        <w:spacing w:after="120"/>
        <w:jc w:val="both"/>
        <w:rPr>
          <w:rFonts w:ascii="Arial" w:hAnsi="Arial" w:cs="Arial"/>
        </w:rPr>
      </w:pPr>
      <w:r w:rsidRPr="00F920F5">
        <w:rPr>
          <w:rFonts w:ascii="Arial" w:hAnsi="Arial" w:cs="Arial"/>
        </w:rPr>
        <w:t xml:space="preserve">Therefore, RAN1 would like to ask / request RAN2 to </w:t>
      </w:r>
      <w:r w:rsidR="00CE3110">
        <w:rPr>
          <w:rFonts w:ascii="Arial" w:hAnsi="Arial" w:cs="Arial"/>
        </w:rPr>
        <w:t xml:space="preserve">make the following </w:t>
      </w:r>
      <w:r w:rsidRPr="00F920F5">
        <w:rPr>
          <w:rFonts w:ascii="Arial" w:hAnsi="Arial" w:cs="Arial"/>
        </w:rPr>
        <w:t>change</w:t>
      </w:r>
      <w:r w:rsidR="00CE3110">
        <w:rPr>
          <w:rFonts w:ascii="Arial" w:hAnsi="Arial" w:cs="Arial"/>
        </w:rPr>
        <w:t>s</w:t>
      </w:r>
      <w:r w:rsidRPr="00F920F5">
        <w:rPr>
          <w:rFonts w:ascii="Arial" w:hAnsi="Arial" w:cs="Arial"/>
        </w:rPr>
        <w:t xml:space="preserve"> </w:t>
      </w:r>
      <w:r w:rsidR="00CE3110">
        <w:rPr>
          <w:rFonts w:ascii="Arial" w:hAnsi="Arial" w:cs="Arial"/>
        </w:rPr>
        <w:t>to</w:t>
      </w:r>
      <w:r w:rsidRPr="00F920F5">
        <w:rPr>
          <w:rFonts w:ascii="Arial" w:hAnsi="Arial" w:cs="Arial"/>
        </w:rPr>
        <w:t xml:space="preserve"> RRC parameter </w:t>
      </w:r>
      <w:proofErr w:type="spellStart"/>
      <w:r w:rsidR="00CE3110">
        <w:rPr>
          <w:rFonts w:ascii="Arial" w:hAnsi="Arial" w:cs="Arial"/>
        </w:rPr>
        <w:t>parameter</w:t>
      </w:r>
      <w:proofErr w:type="spellEnd"/>
      <w:r w:rsidR="00CE3110">
        <w:rPr>
          <w:rFonts w:ascii="Arial" w:hAnsi="Arial" w:cs="Arial"/>
        </w:rPr>
        <w:t xml:space="preserve"> names as noted below</w:t>
      </w:r>
      <w:r>
        <w:rPr>
          <w:rFonts w:ascii="Arial" w:hAnsi="Arial" w:cs="Arial"/>
        </w:rPr>
        <w:t xml:space="preserve">: </w:t>
      </w:r>
    </w:p>
    <w:tbl>
      <w:tblPr>
        <w:tblStyle w:val="TableGrid1"/>
        <w:tblW w:w="0" w:type="auto"/>
        <w:tblInd w:w="720" w:type="dxa"/>
        <w:tblLook w:val="04A0" w:firstRow="1" w:lastRow="0" w:firstColumn="1" w:lastColumn="0" w:noHBand="0" w:noVBand="1"/>
      </w:tblPr>
      <w:tblGrid>
        <w:gridCol w:w="9421"/>
      </w:tblGrid>
      <w:tr w:rsidR="006D32C1" w:rsidRPr="006D32C1" w14:paraId="4B2C62DA" w14:textId="77777777" w:rsidTr="00430C27">
        <w:tc>
          <w:tcPr>
            <w:tcW w:w="9629" w:type="dxa"/>
          </w:tcPr>
          <w:p w14:paraId="1FCC2A1C" w14:textId="364FB60C" w:rsidR="00CE3110" w:rsidRDefault="00CE3110" w:rsidP="00CE3110">
            <w:pPr>
              <w:spacing w:beforeLines="50" w:before="120"/>
              <w:rPr>
                <w:i/>
              </w:rPr>
            </w:pPr>
            <w:r w:rsidRPr="00E15ECC">
              <w:rPr>
                <w:i/>
              </w:rPr>
              <w:t>BetaOffsetsCrossPri0</w:t>
            </w:r>
            <w:r>
              <w:rPr>
                <w:i/>
              </w:rPr>
              <w:t xml:space="preserve"> </w:t>
            </w:r>
            <w:r w:rsidRPr="009928F5">
              <w:rPr>
                <w:i/>
              </w:rPr>
              <w:sym w:font="Wingdings" w:char="F0E0"/>
            </w:r>
            <w:r>
              <w:rPr>
                <w:i/>
              </w:rPr>
              <w:t xml:space="preserve">  </w:t>
            </w:r>
            <w:r w:rsidRPr="00E15ECC">
              <w:rPr>
                <w:i/>
              </w:rPr>
              <w:t>BetaOffsets</w:t>
            </w:r>
            <w:r w:rsidRPr="00CE3110">
              <w:rPr>
                <w:i/>
                <w:color w:val="FF0000"/>
                <w:highlight w:val="yellow"/>
              </w:rPr>
              <w:t>A</w:t>
            </w:r>
            <w:r w:rsidR="009879DF">
              <w:rPr>
                <w:i/>
                <w:color w:val="FF0000"/>
                <w:highlight w:val="yellow"/>
              </w:rPr>
              <w:t>CK</w:t>
            </w:r>
            <w:r w:rsidRPr="00E15ECC">
              <w:rPr>
                <w:i/>
              </w:rPr>
              <w:t>CrossPri0</w:t>
            </w:r>
          </w:p>
          <w:p w14:paraId="76784192" w14:textId="14F9357C" w:rsidR="00CE3110" w:rsidRDefault="00CE3110" w:rsidP="00CE3110">
            <w:pPr>
              <w:spacing w:beforeLines="50" w:before="120"/>
              <w:rPr>
                <w:i/>
              </w:rPr>
            </w:pPr>
            <w:r w:rsidRPr="00E15ECC">
              <w:rPr>
                <w:i/>
              </w:rPr>
              <w:t>BetaOffsetsCrossPri</w:t>
            </w:r>
            <w:r>
              <w:rPr>
                <w:i/>
              </w:rPr>
              <w:t xml:space="preserve">1 </w:t>
            </w:r>
            <w:r w:rsidRPr="009928F5">
              <w:rPr>
                <w:i/>
              </w:rPr>
              <w:sym w:font="Wingdings" w:char="F0E0"/>
            </w:r>
            <w:r>
              <w:rPr>
                <w:i/>
              </w:rPr>
              <w:t xml:space="preserve">  </w:t>
            </w:r>
            <w:r w:rsidRPr="00E15ECC">
              <w:rPr>
                <w:i/>
              </w:rPr>
              <w:t>BetaOffsets</w:t>
            </w:r>
            <w:r w:rsidRPr="00CE3110">
              <w:rPr>
                <w:i/>
                <w:color w:val="FF0000"/>
                <w:highlight w:val="yellow"/>
              </w:rPr>
              <w:t>A</w:t>
            </w:r>
            <w:r w:rsidR="009879DF">
              <w:rPr>
                <w:i/>
                <w:color w:val="FF0000"/>
                <w:highlight w:val="yellow"/>
              </w:rPr>
              <w:t>CK</w:t>
            </w:r>
            <w:r w:rsidRPr="00E15ECC">
              <w:rPr>
                <w:i/>
              </w:rPr>
              <w:t>CrossPri</w:t>
            </w:r>
            <w:r>
              <w:rPr>
                <w:i/>
              </w:rPr>
              <w:t>1</w:t>
            </w:r>
          </w:p>
          <w:p w14:paraId="7E78703A" w14:textId="6907265F" w:rsidR="00CE3110" w:rsidRDefault="00CE3110" w:rsidP="00CE3110">
            <w:pPr>
              <w:spacing w:beforeLines="50" w:before="120"/>
              <w:rPr>
                <w:i/>
              </w:rPr>
            </w:pPr>
            <w:r w:rsidRPr="00E15ECC">
              <w:rPr>
                <w:i/>
              </w:rPr>
              <w:t>betaOffsetsCrossPri0DCI-0-2</w:t>
            </w:r>
            <w:r>
              <w:rPr>
                <w:i/>
              </w:rPr>
              <w:t xml:space="preserve"> </w:t>
            </w:r>
            <w:r w:rsidRPr="009928F5">
              <w:rPr>
                <w:i/>
              </w:rPr>
              <w:sym w:font="Wingdings" w:char="F0E0"/>
            </w:r>
            <w:r>
              <w:rPr>
                <w:i/>
              </w:rPr>
              <w:t xml:space="preserve"> </w:t>
            </w:r>
            <w:r w:rsidRPr="00E15ECC">
              <w:rPr>
                <w:i/>
              </w:rPr>
              <w:t>betaOffsets</w:t>
            </w:r>
            <w:r w:rsidR="009879DF" w:rsidRPr="00CE3110">
              <w:rPr>
                <w:i/>
                <w:color w:val="FF0000"/>
                <w:highlight w:val="yellow"/>
              </w:rPr>
              <w:t>A</w:t>
            </w:r>
            <w:r w:rsidR="009879DF">
              <w:rPr>
                <w:i/>
                <w:color w:val="FF0000"/>
                <w:highlight w:val="yellow"/>
              </w:rPr>
              <w:t>CK</w:t>
            </w:r>
            <w:r w:rsidRPr="00E15ECC">
              <w:rPr>
                <w:i/>
              </w:rPr>
              <w:t>CrossPri0DCI-0-2</w:t>
            </w:r>
          </w:p>
          <w:p w14:paraId="6D765A60" w14:textId="79E4C393" w:rsidR="00CE3110" w:rsidRDefault="00CE3110" w:rsidP="00CE3110">
            <w:pPr>
              <w:spacing w:beforeLines="50" w:before="120"/>
              <w:rPr>
                <w:i/>
              </w:rPr>
            </w:pPr>
            <w:r w:rsidRPr="00E15ECC">
              <w:rPr>
                <w:i/>
              </w:rPr>
              <w:t>betaOffsetsCrossPri</w:t>
            </w:r>
            <w:r>
              <w:rPr>
                <w:i/>
              </w:rPr>
              <w:t>1</w:t>
            </w:r>
            <w:r w:rsidRPr="00E15ECC">
              <w:rPr>
                <w:i/>
              </w:rPr>
              <w:t>DCI-0-2</w:t>
            </w:r>
            <w:r>
              <w:rPr>
                <w:i/>
              </w:rPr>
              <w:t xml:space="preserve"> </w:t>
            </w:r>
            <w:r w:rsidRPr="009928F5">
              <w:rPr>
                <w:i/>
              </w:rPr>
              <w:sym w:font="Wingdings" w:char="F0E0"/>
            </w:r>
            <w:r>
              <w:rPr>
                <w:i/>
              </w:rPr>
              <w:t xml:space="preserve"> </w:t>
            </w:r>
            <w:r w:rsidRPr="00E15ECC">
              <w:rPr>
                <w:i/>
              </w:rPr>
              <w:t>betaOffsets</w:t>
            </w:r>
            <w:r w:rsidRPr="00CE3110">
              <w:rPr>
                <w:i/>
                <w:color w:val="FF0000"/>
                <w:highlight w:val="yellow"/>
              </w:rPr>
              <w:t>A</w:t>
            </w:r>
            <w:r w:rsidR="009879DF">
              <w:rPr>
                <w:i/>
                <w:color w:val="FF0000"/>
                <w:highlight w:val="yellow"/>
              </w:rPr>
              <w:t>CK</w:t>
            </w:r>
            <w:r w:rsidRPr="00E15ECC">
              <w:rPr>
                <w:i/>
              </w:rPr>
              <w:t>CrossPri</w:t>
            </w:r>
            <w:r>
              <w:rPr>
                <w:i/>
              </w:rPr>
              <w:t>1</w:t>
            </w:r>
            <w:r w:rsidRPr="00E15ECC">
              <w:rPr>
                <w:i/>
              </w:rPr>
              <w:t>DCI-0-2</w:t>
            </w:r>
          </w:p>
          <w:p w14:paraId="70761812" w14:textId="740307D8" w:rsidR="00CE3110" w:rsidRDefault="00CE3110" w:rsidP="00CE3110">
            <w:pPr>
              <w:spacing w:beforeLines="50" w:before="120"/>
              <w:rPr>
                <w:i/>
              </w:rPr>
            </w:pPr>
            <w:r w:rsidRPr="00E15ECC">
              <w:rPr>
                <w:i/>
              </w:rPr>
              <w:t>cg-betaOffsetsCrossPri0</w:t>
            </w:r>
            <w:r>
              <w:rPr>
                <w:i/>
              </w:rPr>
              <w:t xml:space="preserve"> </w:t>
            </w:r>
            <w:r w:rsidRPr="009928F5">
              <w:rPr>
                <w:i/>
              </w:rPr>
              <w:sym w:font="Wingdings" w:char="F0E0"/>
            </w:r>
            <w:r>
              <w:rPr>
                <w:i/>
              </w:rPr>
              <w:t xml:space="preserve"> </w:t>
            </w:r>
            <w:r w:rsidRPr="00E15ECC">
              <w:rPr>
                <w:i/>
              </w:rPr>
              <w:t>cg-betaOffsets</w:t>
            </w:r>
            <w:r w:rsidR="009879DF" w:rsidRPr="00CE3110">
              <w:rPr>
                <w:i/>
                <w:color w:val="FF0000"/>
                <w:highlight w:val="yellow"/>
              </w:rPr>
              <w:t>A</w:t>
            </w:r>
            <w:r w:rsidR="009879DF">
              <w:rPr>
                <w:i/>
                <w:color w:val="FF0000"/>
                <w:highlight w:val="yellow"/>
              </w:rPr>
              <w:t>CK</w:t>
            </w:r>
            <w:r w:rsidRPr="00E15ECC">
              <w:rPr>
                <w:i/>
              </w:rPr>
              <w:t>CrossPri0</w:t>
            </w:r>
          </w:p>
          <w:p w14:paraId="7D866CD6" w14:textId="21D9B639" w:rsidR="00CE3110" w:rsidRDefault="00CE3110" w:rsidP="00CE3110">
            <w:pPr>
              <w:spacing w:beforeLines="50" w:before="120"/>
              <w:rPr>
                <w:i/>
              </w:rPr>
            </w:pPr>
            <w:r w:rsidRPr="00E15ECC">
              <w:rPr>
                <w:i/>
              </w:rPr>
              <w:t>cg-betaOffsetsCrossPri</w:t>
            </w:r>
            <w:r>
              <w:rPr>
                <w:i/>
              </w:rPr>
              <w:t xml:space="preserve">1 </w:t>
            </w:r>
            <w:r w:rsidRPr="009928F5">
              <w:rPr>
                <w:i/>
              </w:rPr>
              <w:sym w:font="Wingdings" w:char="F0E0"/>
            </w:r>
            <w:r>
              <w:rPr>
                <w:i/>
              </w:rPr>
              <w:t xml:space="preserve"> </w:t>
            </w:r>
            <w:r w:rsidRPr="00E15ECC">
              <w:rPr>
                <w:i/>
              </w:rPr>
              <w:t>cg-betaOffsets</w:t>
            </w:r>
            <w:r w:rsidR="009879DF" w:rsidRPr="00CE3110">
              <w:rPr>
                <w:i/>
                <w:color w:val="FF0000"/>
                <w:highlight w:val="yellow"/>
              </w:rPr>
              <w:t>A</w:t>
            </w:r>
            <w:r w:rsidR="009879DF">
              <w:rPr>
                <w:i/>
                <w:color w:val="FF0000"/>
                <w:highlight w:val="yellow"/>
              </w:rPr>
              <w:t>CK</w:t>
            </w:r>
            <w:r w:rsidRPr="00E15ECC">
              <w:rPr>
                <w:i/>
              </w:rPr>
              <w:t>CrossPri</w:t>
            </w:r>
            <w:r>
              <w:rPr>
                <w:i/>
              </w:rPr>
              <w:t>1</w:t>
            </w:r>
          </w:p>
          <w:p w14:paraId="49793D2A" w14:textId="77777777" w:rsidR="006D32C1" w:rsidRPr="006D32C1" w:rsidRDefault="006D32C1" w:rsidP="006D32C1">
            <w:pPr>
              <w:spacing w:after="160" w:line="259" w:lineRule="auto"/>
              <w:contextualSpacing/>
              <w:jc w:val="both"/>
              <w:rPr>
                <w:rFonts w:eastAsia="Calibri"/>
                <w:sz w:val="22"/>
                <w:szCs w:val="22"/>
                <w:lang w:eastAsia="zh-CN"/>
              </w:rPr>
            </w:pPr>
          </w:p>
        </w:tc>
      </w:tr>
    </w:tbl>
    <w:p w14:paraId="00D922EF" w14:textId="77777777" w:rsidR="006D32C1" w:rsidRPr="006D32C1" w:rsidRDefault="006D32C1" w:rsidP="006D32C1">
      <w:pPr>
        <w:spacing w:after="160" w:line="259" w:lineRule="auto"/>
        <w:ind w:left="720"/>
        <w:contextualSpacing/>
        <w:jc w:val="both"/>
        <w:rPr>
          <w:rFonts w:eastAsia="Calibri"/>
          <w:sz w:val="22"/>
          <w:szCs w:val="22"/>
          <w:lang w:eastAsia="zh-CN"/>
        </w:rPr>
      </w:pPr>
    </w:p>
    <w:p w14:paraId="522D1363" w14:textId="77777777" w:rsidR="006D32C1" w:rsidRPr="002F7C36" w:rsidRDefault="006D32C1" w:rsidP="00462D3D">
      <w:pPr>
        <w:spacing w:after="1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BCAC9B4"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w:t>
      </w:r>
      <w:r w:rsidR="00F920F5">
        <w:rPr>
          <w:rFonts w:ascii="Arial" w:hAnsi="Arial" w:cs="Arial"/>
          <w:color w:val="000000"/>
        </w:rPr>
        <w:t xml:space="preserve">RAN2 to </w:t>
      </w:r>
      <w:r w:rsidR="006D32C1">
        <w:rPr>
          <w:rFonts w:ascii="Arial" w:hAnsi="Arial" w:cs="Arial"/>
          <w:color w:val="000000"/>
        </w:rPr>
        <w:t xml:space="preserve">take the above the </w:t>
      </w:r>
      <w:r w:rsidR="00F920F5">
        <w:rPr>
          <w:rFonts w:ascii="Arial" w:hAnsi="Arial" w:cs="Arial"/>
          <w:color w:val="000000"/>
        </w:rPr>
        <w:t xml:space="preserve">above </w:t>
      </w:r>
      <w:r w:rsidR="009431BA" w:rsidRPr="002F7C36">
        <w:rPr>
          <w:rFonts w:ascii="Arial" w:hAnsi="Arial" w:cs="Arial"/>
          <w:color w:val="000000"/>
        </w:rPr>
        <w:t xml:space="preserve">into account in </w:t>
      </w:r>
      <w:r w:rsidR="00F920F5">
        <w:rPr>
          <w:rFonts w:ascii="Arial" w:hAnsi="Arial" w:cs="Arial"/>
          <w:color w:val="000000"/>
        </w:rPr>
        <w:t xml:space="preserve">the </w:t>
      </w:r>
      <w:r w:rsidR="009431BA" w:rsidRPr="002F7C36">
        <w:rPr>
          <w:rFonts w:ascii="Arial" w:hAnsi="Arial" w:cs="Arial"/>
          <w:color w:val="000000"/>
        </w:rPr>
        <w:t xml:space="preserve">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5766451A" w14:textId="2C6EE1CB" w:rsidR="000357DA"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#11</w:t>
      </w:r>
      <w:r w:rsidR="006D32C1">
        <w:rPr>
          <w:rFonts w:ascii="Arial" w:hAnsi="Arial" w:cs="Arial"/>
          <w:bCs/>
          <w:color w:val="000000"/>
        </w:rPr>
        <w:t>2</w:t>
      </w:r>
      <w:r w:rsidRPr="002F7C36">
        <w:rPr>
          <w:rFonts w:ascii="Arial" w:hAnsi="Arial" w:cs="Arial"/>
          <w:bCs/>
          <w:color w:val="000000"/>
        </w:rPr>
        <w:t xml:space="preserve"> </w:t>
      </w:r>
      <w:r w:rsidRPr="002F7C36">
        <w:rPr>
          <w:rFonts w:ascii="Arial" w:hAnsi="Arial" w:cs="Arial"/>
          <w:bCs/>
          <w:color w:val="000000"/>
        </w:rPr>
        <w:tab/>
      </w:r>
      <w:r w:rsidR="006D32C1">
        <w:rPr>
          <w:rFonts w:ascii="Arial" w:hAnsi="Arial" w:cs="Arial"/>
          <w:bCs/>
          <w:color w:val="000000"/>
        </w:rPr>
        <w:t xml:space="preserve">27 Feb </w:t>
      </w:r>
      <w:r w:rsidRPr="002F7C36">
        <w:rPr>
          <w:rFonts w:ascii="Arial" w:hAnsi="Arial" w:cs="Arial"/>
          <w:bCs/>
          <w:color w:val="000000"/>
        </w:rPr>
        <w:t xml:space="preserve"> – </w:t>
      </w:r>
      <w:r w:rsidR="006D32C1">
        <w:rPr>
          <w:rFonts w:ascii="Arial" w:hAnsi="Arial" w:cs="Arial"/>
          <w:bCs/>
          <w:color w:val="000000"/>
        </w:rPr>
        <w:t>3</w:t>
      </w:r>
      <w:r w:rsidRPr="002F7C36">
        <w:rPr>
          <w:rFonts w:ascii="Arial" w:hAnsi="Arial" w:cs="Arial"/>
          <w:bCs/>
          <w:color w:val="000000"/>
        </w:rPr>
        <w:t xml:space="preserve"> </w:t>
      </w:r>
      <w:r w:rsidR="006D32C1">
        <w:rPr>
          <w:rFonts w:ascii="Arial" w:hAnsi="Arial" w:cs="Arial"/>
          <w:bCs/>
          <w:color w:val="000000"/>
        </w:rPr>
        <w:t xml:space="preserve">March </w:t>
      </w:r>
      <w:r w:rsidRPr="002F7C36">
        <w:rPr>
          <w:rFonts w:ascii="Arial" w:hAnsi="Arial" w:cs="Arial"/>
          <w:bCs/>
          <w:color w:val="000000"/>
        </w:rPr>
        <w:t>202</w:t>
      </w:r>
      <w:r w:rsidR="006D32C1">
        <w:rPr>
          <w:rFonts w:ascii="Arial" w:hAnsi="Arial" w:cs="Arial"/>
          <w:bCs/>
          <w:color w:val="000000"/>
        </w:rPr>
        <w:t>3</w:t>
      </w:r>
      <w:r w:rsidRPr="002F7C36">
        <w:rPr>
          <w:rFonts w:ascii="Arial" w:hAnsi="Arial" w:cs="Arial"/>
          <w:bCs/>
          <w:color w:val="000000"/>
        </w:rPr>
        <w:tab/>
      </w:r>
      <w:r w:rsidR="006D32C1">
        <w:rPr>
          <w:rFonts w:ascii="Arial" w:hAnsi="Arial" w:cs="Arial"/>
          <w:bCs/>
          <w:color w:val="000000"/>
        </w:rPr>
        <w:t>Athens, Greece</w:t>
      </w:r>
    </w:p>
    <w:p w14:paraId="320FB52A" w14:textId="1A73AC9E" w:rsidR="007A03EB" w:rsidRPr="002F7C36" w:rsidRDefault="00A046D9"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#1</w:t>
      </w:r>
      <w:r>
        <w:rPr>
          <w:rFonts w:ascii="Arial" w:hAnsi="Arial" w:cs="Arial"/>
          <w:bCs/>
          <w:color w:val="000000"/>
        </w:rPr>
        <w:t>1</w:t>
      </w:r>
      <w:r w:rsidR="006D32C1">
        <w:rPr>
          <w:rFonts w:ascii="Arial" w:hAnsi="Arial" w:cs="Arial"/>
          <w:bCs/>
          <w:color w:val="000000"/>
        </w:rPr>
        <w:t>2bis</w:t>
      </w:r>
      <w:r w:rsidRPr="002F7C36">
        <w:rPr>
          <w:rFonts w:ascii="Arial" w:hAnsi="Arial" w:cs="Arial"/>
          <w:bCs/>
          <w:color w:val="000000"/>
        </w:rPr>
        <w:t xml:space="preserve">-e </w:t>
      </w:r>
      <w:r w:rsidRPr="002F7C36">
        <w:rPr>
          <w:rFonts w:ascii="Arial" w:hAnsi="Arial" w:cs="Arial"/>
          <w:bCs/>
          <w:color w:val="000000"/>
        </w:rPr>
        <w:tab/>
      </w:r>
      <w:r w:rsidR="006D32C1">
        <w:rPr>
          <w:rFonts w:ascii="Arial" w:hAnsi="Arial" w:cs="Arial"/>
          <w:bCs/>
          <w:color w:val="000000"/>
        </w:rPr>
        <w:t>17</w:t>
      </w:r>
      <w:r w:rsidRPr="002F7C36">
        <w:rPr>
          <w:rFonts w:ascii="Arial" w:hAnsi="Arial" w:cs="Arial"/>
          <w:bCs/>
          <w:color w:val="000000"/>
        </w:rPr>
        <w:t xml:space="preserve"> – </w:t>
      </w:r>
      <w:r w:rsidR="006D32C1">
        <w:rPr>
          <w:rFonts w:ascii="Arial" w:hAnsi="Arial" w:cs="Arial"/>
          <w:bCs/>
          <w:color w:val="000000"/>
        </w:rPr>
        <w:t>26</w:t>
      </w:r>
      <w:r w:rsidRPr="002F7C36">
        <w:rPr>
          <w:rFonts w:ascii="Arial" w:hAnsi="Arial" w:cs="Arial"/>
          <w:bCs/>
          <w:color w:val="000000"/>
        </w:rPr>
        <w:t xml:space="preserve"> </w:t>
      </w:r>
      <w:r w:rsidR="006D32C1">
        <w:rPr>
          <w:rFonts w:ascii="Arial" w:hAnsi="Arial" w:cs="Arial"/>
          <w:bCs/>
          <w:color w:val="000000"/>
        </w:rPr>
        <w:t xml:space="preserve">April </w:t>
      </w:r>
      <w:r w:rsidRPr="002F7C36">
        <w:rPr>
          <w:rFonts w:ascii="Arial" w:hAnsi="Arial" w:cs="Arial"/>
          <w:bCs/>
          <w:color w:val="000000"/>
        </w:rPr>
        <w:t>202</w:t>
      </w:r>
      <w:r w:rsidR="006D32C1">
        <w:rPr>
          <w:rFonts w:ascii="Arial" w:hAnsi="Arial" w:cs="Arial"/>
          <w:bCs/>
          <w:color w:val="000000"/>
        </w:rPr>
        <w:t>3</w:t>
      </w:r>
      <w:r w:rsidRPr="002F7C36">
        <w:rPr>
          <w:rFonts w:ascii="Arial" w:hAnsi="Arial" w:cs="Arial"/>
          <w:bCs/>
          <w:color w:val="000000"/>
        </w:rPr>
        <w:tab/>
      </w:r>
      <w:r w:rsidRPr="002F7C36">
        <w:rPr>
          <w:rFonts w:ascii="Arial" w:hAnsi="Arial" w:cs="Arial"/>
          <w:bCs/>
          <w:color w:val="000000"/>
        </w:rPr>
        <w:tab/>
        <w:t>Electronic Meeting</w:t>
      </w: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CA2F" w14:textId="77777777" w:rsidR="005F5BB9" w:rsidRDefault="005F5BB9">
      <w:r>
        <w:separator/>
      </w:r>
    </w:p>
  </w:endnote>
  <w:endnote w:type="continuationSeparator" w:id="0">
    <w:p w14:paraId="0A456EB0" w14:textId="77777777" w:rsidR="005F5BB9" w:rsidRDefault="005F5BB9">
      <w:r>
        <w:continuationSeparator/>
      </w:r>
    </w:p>
  </w:endnote>
  <w:endnote w:type="continuationNotice" w:id="1">
    <w:p w14:paraId="2955BF21" w14:textId="77777777" w:rsidR="005F5BB9" w:rsidRDefault="005F5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00934" w14:textId="77777777" w:rsidR="005F5BB9" w:rsidRDefault="005F5BB9">
      <w:r>
        <w:separator/>
      </w:r>
    </w:p>
  </w:footnote>
  <w:footnote w:type="continuationSeparator" w:id="0">
    <w:p w14:paraId="78F95C6B" w14:textId="77777777" w:rsidR="005F5BB9" w:rsidRDefault="005F5BB9">
      <w:r>
        <w:continuationSeparator/>
      </w:r>
    </w:p>
  </w:footnote>
  <w:footnote w:type="continuationNotice" w:id="1">
    <w:p w14:paraId="7948D272" w14:textId="77777777" w:rsidR="005F5BB9" w:rsidRDefault="005F5B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E465CC"/>
    <w:multiLevelType w:val="hybridMultilevel"/>
    <w:tmpl w:val="40BCE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D766C"/>
    <w:multiLevelType w:val="hybridMultilevel"/>
    <w:tmpl w:val="9CACEF1A"/>
    <w:lvl w:ilvl="0" w:tplc="7CF65ECA">
      <w:start w:val="1"/>
      <w:numFmt w:val="bullet"/>
      <w:lvlText w:val=""/>
      <w:lvlJc w:val="left"/>
      <w:pPr>
        <w:tabs>
          <w:tab w:val="num" w:pos="720"/>
        </w:tabs>
        <w:ind w:left="720" w:hanging="360"/>
      </w:pPr>
      <w:rPr>
        <w:rFonts w:ascii="Symbol" w:hAnsi="Symbol" w:hint="default"/>
      </w:rPr>
    </w:lvl>
    <w:lvl w:ilvl="1" w:tplc="E61ED2FA">
      <w:numFmt w:val="bullet"/>
      <w:lvlText w:val="−"/>
      <w:lvlJc w:val="left"/>
      <w:pPr>
        <w:tabs>
          <w:tab w:val="num" w:pos="1440"/>
        </w:tabs>
        <w:ind w:left="1440" w:hanging="360"/>
      </w:pPr>
      <w:rPr>
        <w:rFonts w:ascii="Calibre Regular" w:hAnsi="Calibre Regular" w:hint="default"/>
      </w:rPr>
    </w:lvl>
    <w:lvl w:ilvl="2" w:tplc="4D9E2CAE" w:tentative="1">
      <w:start w:val="1"/>
      <w:numFmt w:val="bullet"/>
      <w:lvlText w:val=""/>
      <w:lvlJc w:val="left"/>
      <w:pPr>
        <w:tabs>
          <w:tab w:val="num" w:pos="2160"/>
        </w:tabs>
        <w:ind w:left="2160" w:hanging="360"/>
      </w:pPr>
      <w:rPr>
        <w:rFonts w:ascii="Symbol" w:hAnsi="Symbol" w:hint="default"/>
      </w:rPr>
    </w:lvl>
    <w:lvl w:ilvl="3" w:tplc="7A2C8C28" w:tentative="1">
      <w:start w:val="1"/>
      <w:numFmt w:val="bullet"/>
      <w:lvlText w:val=""/>
      <w:lvlJc w:val="left"/>
      <w:pPr>
        <w:tabs>
          <w:tab w:val="num" w:pos="2880"/>
        </w:tabs>
        <w:ind w:left="2880" w:hanging="360"/>
      </w:pPr>
      <w:rPr>
        <w:rFonts w:ascii="Symbol" w:hAnsi="Symbol" w:hint="default"/>
      </w:rPr>
    </w:lvl>
    <w:lvl w:ilvl="4" w:tplc="64D23450" w:tentative="1">
      <w:start w:val="1"/>
      <w:numFmt w:val="bullet"/>
      <w:lvlText w:val=""/>
      <w:lvlJc w:val="left"/>
      <w:pPr>
        <w:tabs>
          <w:tab w:val="num" w:pos="3600"/>
        </w:tabs>
        <w:ind w:left="3600" w:hanging="360"/>
      </w:pPr>
      <w:rPr>
        <w:rFonts w:ascii="Symbol" w:hAnsi="Symbol" w:hint="default"/>
      </w:rPr>
    </w:lvl>
    <w:lvl w:ilvl="5" w:tplc="5D4CC670" w:tentative="1">
      <w:start w:val="1"/>
      <w:numFmt w:val="bullet"/>
      <w:lvlText w:val=""/>
      <w:lvlJc w:val="left"/>
      <w:pPr>
        <w:tabs>
          <w:tab w:val="num" w:pos="4320"/>
        </w:tabs>
        <w:ind w:left="4320" w:hanging="360"/>
      </w:pPr>
      <w:rPr>
        <w:rFonts w:ascii="Symbol" w:hAnsi="Symbol" w:hint="default"/>
      </w:rPr>
    </w:lvl>
    <w:lvl w:ilvl="6" w:tplc="6842126C" w:tentative="1">
      <w:start w:val="1"/>
      <w:numFmt w:val="bullet"/>
      <w:lvlText w:val=""/>
      <w:lvlJc w:val="left"/>
      <w:pPr>
        <w:tabs>
          <w:tab w:val="num" w:pos="5040"/>
        </w:tabs>
        <w:ind w:left="5040" w:hanging="360"/>
      </w:pPr>
      <w:rPr>
        <w:rFonts w:ascii="Symbol" w:hAnsi="Symbol" w:hint="default"/>
      </w:rPr>
    </w:lvl>
    <w:lvl w:ilvl="7" w:tplc="FA7AD8D4" w:tentative="1">
      <w:start w:val="1"/>
      <w:numFmt w:val="bullet"/>
      <w:lvlText w:val=""/>
      <w:lvlJc w:val="left"/>
      <w:pPr>
        <w:tabs>
          <w:tab w:val="num" w:pos="5760"/>
        </w:tabs>
        <w:ind w:left="5760" w:hanging="360"/>
      </w:pPr>
      <w:rPr>
        <w:rFonts w:ascii="Symbol" w:hAnsi="Symbol" w:hint="default"/>
      </w:rPr>
    </w:lvl>
    <w:lvl w:ilvl="8" w:tplc="D4ECF0D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2F35B4"/>
    <w:multiLevelType w:val="hybridMultilevel"/>
    <w:tmpl w:val="DE0881C2"/>
    <w:lvl w:ilvl="0" w:tplc="80E09554">
      <w:start w:val="1"/>
      <w:numFmt w:val="bullet"/>
      <w:lvlText w:val=""/>
      <w:lvlJc w:val="left"/>
      <w:pPr>
        <w:tabs>
          <w:tab w:val="num" w:pos="720"/>
        </w:tabs>
        <w:ind w:left="720" w:hanging="360"/>
      </w:pPr>
      <w:rPr>
        <w:rFonts w:ascii="Symbol" w:hAnsi="Symbol" w:hint="default"/>
      </w:rPr>
    </w:lvl>
    <w:lvl w:ilvl="1" w:tplc="3124C25A" w:tentative="1">
      <w:start w:val="1"/>
      <w:numFmt w:val="bullet"/>
      <w:lvlText w:val=""/>
      <w:lvlJc w:val="left"/>
      <w:pPr>
        <w:tabs>
          <w:tab w:val="num" w:pos="1440"/>
        </w:tabs>
        <w:ind w:left="1440" w:hanging="360"/>
      </w:pPr>
      <w:rPr>
        <w:rFonts w:ascii="Symbol" w:hAnsi="Symbol" w:hint="default"/>
      </w:rPr>
    </w:lvl>
    <w:lvl w:ilvl="2" w:tplc="A43ABD64" w:tentative="1">
      <w:start w:val="1"/>
      <w:numFmt w:val="bullet"/>
      <w:lvlText w:val=""/>
      <w:lvlJc w:val="left"/>
      <w:pPr>
        <w:tabs>
          <w:tab w:val="num" w:pos="2160"/>
        </w:tabs>
        <w:ind w:left="2160" w:hanging="360"/>
      </w:pPr>
      <w:rPr>
        <w:rFonts w:ascii="Symbol" w:hAnsi="Symbol" w:hint="default"/>
      </w:rPr>
    </w:lvl>
    <w:lvl w:ilvl="3" w:tplc="41ACDEBE" w:tentative="1">
      <w:start w:val="1"/>
      <w:numFmt w:val="bullet"/>
      <w:lvlText w:val=""/>
      <w:lvlJc w:val="left"/>
      <w:pPr>
        <w:tabs>
          <w:tab w:val="num" w:pos="2880"/>
        </w:tabs>
        <w:ind w:left="2880" w:hanging="360"/>
      </w:pPr>
      <w:rPr>
        <w:rFonts w:ascii="Symbol" w:hAnsi="Symbol" w:hint="default"/>
      </w:rPr>
    </w:lvl>
    <w:lvl w:ilvl="4" w:tplc="B1AC8E46" w:tentative="1">
      <w:start w:val="1"/>
      <w:numFmt w:val="bullet"/>
      <w:lvlText w:val=""/>
      <w:lvlJc w:val="left"/>
      <w:pPr>
        <w:tabs>
          <w:tab w:val="num" w:pos="3600"/>
        </w:tabs>
        <w:ind w:left="3600" w:hanging="360"/>
      </w:pPr>
      <w:rPr>
        <w:rFonts w:ascii="Symbol" w:hAnsi="Symbol" w:hint="default"/>
      </w:rPr>
    </w:lvl>
    <w:lvl w:ilvl="5" w:tplc="90ACC462" w:tentative="1">
      <w:start w:val="1"/>
      <w:numFmt w:val="bullet"/>
      <w:lvlText w:val=""/>
      <w:lvlJc w:val="left"/>
      <w:pPr>
        <w:tabs>
          <w:tab w:val="num" w:pos="4320"/>
        </w:tabs>
        <w:ind w:left="4320" w:hanging="360"/>
      </w:pPr>
      <w:rPr>
        <w:rFonts w:ascii="Symbol" w:hAnsi="Symbol" w:hint="default"/>
      </w:rPr>
    </w:lvl>
    <w:lvl w:ilvl="6" w:tplc="705CD5FA" w:tentative="1">
      <w:start w:val="1"/>
      <w:numFmt w:val="bullet"/>
      <w:lvlText w:val=""/>
      <w:lvlJc w:val="left"/>
      <w:pPr>
        <w:tabs>
          <w:tab w:val="num" w:pos="5040"/>
        </w:tabs>
        <w:ind w:left="5040" w:hanging="360"/>
      </w:pPr>
      <w:rPr>
        <w:rFonts w:ascii="Symbol" w:hAnsi="Symbol" w:hint="default"/>
      </w:rPr>
    </w:lvl>
    <w:lvl w:ilvl="7" w:tplc="51A46F7C" w:tentative="1">
      <w:start w:val="1"/>
      <w:numFmt w:val="bullet"/>
      <w:lvlText w:val=""/>
      <w:lvlJc w:val="left"/>
      <w:pPr>
        <w:tabs>
          <w:tab w:val="num" w:pos="5760"/>
        </w:tabs>
        <w:ind w:left="5760" w:hanging="360"/>
      </w:pPr>
      <w:rPr>
        <w:rFonts w:ascii="Symbol" w:hAnsi="Symbol" w:hint="default"/>
      </w:rPr>
    </w:lvl>
    <w:lvl w:ilvl="8" w:tplc="6D68944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6"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15:restartNumberingAfterBreak="0">
    <w:nsid w:val="2E0836A2"/>
    <w:multiLevelType w:val="hybridMultilevel"/>
    <w:tmpl w:val="3C48007C"/>
    <w:lvl w:ilvl="0" w:tplc="0082EB88">
      <w:start w:val="1"/>
      <w:numFmt w:val="bullet"/>
      <w:lvlText w:val=""/>
      <w:lvlJc w:val="left"/>
      <w:pPr>
        <w:tabs>
          <w:tab w:val="num" w:pos="720"/>
        </w:tabs>
        <w:ind w:left="720" w:hanging="360"/>
      </w:pPr>
      <w:rPr>
        <w:rFonts w:ascii="Symbol" w:hAnsi="Symbol" w:hint="default"/>
      </w:rPr>
    </w:lvl>
    <w:lvl w:ilvl="1" w:tplc="6A00F3FE" w:tentative="1">
      <w:start w:val="1"/>
      <w:numFmt w:val="bullet"/>
      <w:lvlText w:val=""/>
      <w:lvlJc w:val="left"/>
      <w:pPr>
        <w:tabs>
          <w:tab w:val="num" w:pos="1440"/>
        </w:tabs>
        <w:ind w:left="1440" w:hanging="360"/>
      </w:pPr>
      <w:rPr>
        <w:rFonts w:ascii="Symbol" w:hAnsi="Symbol" w:hint="default"/>
      </w:rPr>
    </w:lvl>
    <w:lvl w:ilvl="2" w:tplc="1F88F4F6" w:tentative="1">
      <w:start w:val="1"/>
      <w:numFmt w:val="bullet"/>
      <w:lvlText w:val=""/>
      <w:lvlJc w:val="left"/>
      <w:pPr>
        <w:tabs>
          <w:tab w:val="num" w:pos="2160"/>
        </w:tabs>
        <w:ind w:left="2160" w:hanging="360"/>
      </w:pPr>
      <w:rPr>
        <w:rFonts w:ascii="Symbol" w:hAnsi="Symbol" w:hint="default"/>
      </w:rPr>
    </w:lvl>
    <w:lvl w:ilvl="3" w:tplc="154A03A2" w:tentative="1">
      <w:start w:val="1"/>
      <w:numFmt w:val="bullet"/>
      <w:lvlText w:val=""/>
      <w:lvlJc w:val="left"/>
      <w:pPr>
        <w:tabs>
          <w:tab w:val="num" w:pos="2880"/>
        </w:tabs>
        <w:ind w:left="2880" w:hanging="360"/>
      </w:pPr>
      <w:rPr>
        <w:rFonts w:ascii="Symbol" w:hAnsi="Symbol" w:hint="default"/>
      </w:rPr>
    </w:lvl>
    <w:lvl w:ilvl="4" w:tplc="A8F2C7A2" w:tentative="1">
      <w:start w:val="1"/>
      <w:numFmt w:val="bullet"/>
      <w:lvlText w:val=""/>
      <w:lvlJc w:val="left"/>
      <w:pPr>
        <w:tabs>
          <w:tab w:val="num" w:pos="3600"/>
        </w:tabs>
        <w:ind w:left="3600" w:hanging="360"/>
      </w:pPr>
      <w:rPr>
        <w:rFonts w:ascii="Symbol" w:hAnsi="Symbol" w:hint="default"/>
      </w:rPr>
    </w:lvl>
    <w:lvl w:ilvl="5" w:tplc="35103570" w:tentative="1">
      <w:start w:val="1"/>
      <w:numFmt w:val="bullet"/>
      <w:lvlText w:val=""/>
      <w:lvlJc w:val="left"/>
      <w:pPr>
        <w:tabs>
          <w:tab w:val="num" w:pos="4320"/>
        </w:tabs>
        <w:ind w:left="4320" w:hanging="360"/>
      </w:pPr>
      <w:rPr>
        <w:rFonts w:ascii="Symbol" w:hAnsi="Symbol" w:hint="default"/>
      </w:rPr>
    </w:lvl>
    <w:lvl w:ilvl="6" w:tplc="829882A8" w:tentative="1">
      <w:start w:val="1"/>
      <w:numFmt w:val="bullet"/>
      <w:lvlText w:val=""/>
      <w:lvlJc w:val="left"/>
      <w:pPr>
        <w:tabs>
          <w:tab w:val="num" w:pos="5040"/>
        </w:tabs>
        <w:ind w:left="5040" w:hanging="360"/>
      </w:pPr>
      <w:rPr>
        <w:rFonts w:ascii="Symbol" w:hAnsi="Symbol" w:hint="default"/>
      </w:rPr>
    </w:lvl>
    <w:lvl w:ilvl="7" w:tplc="F7D09D2A" w:tentative="1">
      <w:start w:val="1"/>
      <w:numFmt w:val="bullet"/>
      <w:lvlText w:val=""/>
      <w:lvlJc w:val="left"/>
      <w:pPr>
        <w:tabs>
          <w:tab w:val="num" w:pos="5760"/>
        </w:tabs>
        <w:ind w:left="5760" w:hanging="360"/>
      </w:pPr>
      <w:rPr>
        <w:rFonts w:ascii="Symbol" w:hAnsi="Symbol" w:hint="default"/>
      </w:rPr>
    </w:lvl>
    <w:lvl w:ilvl="8" w:tplc="DE5280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20F18F7"/>
    <w:multiLevelType w:val="hybridMultilevel"/>
    <w:tmpl w:val="71E2604E"/>
    <w:lvl w:ilvl="0" w:tplc="4EFA2BD8">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3067D1D"/>
    <w:multiLevelType w:val="hybridMultilevel"/>
    <w:tmpl w:val="16AE8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CA0735"/>
    <w:multiLevelType w:val="hybridMultilevel"/>
    <w:tmpl w:val="7C4AC3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D9746A8"/>
    <w:multiLevelType w:val="hybridMultilevel"/>
    <w:tmpl w:val="D2DE05E8"/>
    <w:lvl w:ilvl="0" w:tplc="E548A2BC">
      <w:start w:val="1"/>
      <w:numFmt w:val="bullet"/>
      <w:lvlText w:val=""/>
      <w:lvlJc w:val="left"/>
      <w:pPr>
        <w:tabs>
          <w:tab w:val="num" w:pos="720"/>
        </w:tabs>
        <w:ind w:left="720" w:hanging="360"/>
      </w:pPr>
      <w:rPr>
        <w:rFonts w:ascii="Symbol" w:hAnsi="Symbol" w:hint="default"/>
      </w:rPr>
    </w:lvl>
    <w:lvl w:ilvl="1" w:tplc="9D1A936C">
      <w:numFmt w:val="bullet"/>
      <w:lvlText w:val="−"/>
      <w:lvlJc w:val="left"/>
      <w:pPr>
        <w:tabs>
          <w:tab w:val="num" w:pos="1440"/>
        </w:tabs>
        <w:ind w:left="1440" w:hanging="360"/>
      </w:pPr>
      <w:rPr>
        <w:rFonts w:ascii="Calibre Regular" w:hAnsi="Calibre Regular" w:hint="default"/>
      </w:rPr>
    </w:lvl>
    <w:lvl w:ilvl="2" w:tplc="18F253B0">
      <w:numFmt w:val="bullet"/>
      <w:lvlText w:val="−"/>
      <w:lvlJc w:val="left"/>
      <w:pPr>
        <w:tabs>
          <w:tab w:val="num" w:pos="2160"/>
        </w:tabs>
        <w:ind w:left="2160" w:hanging="360"/>
      </w:pPr>
      <w:rPr>
        <w:rFonts w:ascii="Calibre Regular" w:hAnsi="Calibre Regular" w:hint="default"/>
      </w:rPr>
    </w:lvl>
    <w:lvl w:ilvl="3" w:tplc="F634F1AC" w:tentative="1">
      <w:start w:val="1"/>
      <w:numFmt w:val="bullet"/>
      <w:lvlText w:val=""/>
      <w:lvlJc w:val="left"/>
      <w:pPr>
        <w:tabs>
          <w:tab w:val="num" w:pos="2880"/>
        </w:tabs>
        <w:ind w:left="2880" w:hanging="360"/>
      </w:pPr>
      <w:rPr>
        <w:rFonts w:ascii="Symbol" w:hAnsi="Symbol" w:hint="default"/>
      </w:rPr>
    </w:lvl>
    <w:lvl w:ilvl="4" w:tplc="D2E099CC" w:tentative="1">
      <w:start w:val="1"/>
      <w:numFmt w:val="bullet"/>
      <w:lvlText w:val=""/>
      <w:lvlJc w:val="left"/>
      <w:pPr>
        <w:tabs>
          <w:tab w:val="num" w:pos="3600"/>
        </w:tabs>
        <w:ind w:left="3600" w:hanging="360"/>
      </w:pPr>
      <w:rPr>
        <w:rFonts w:ascii="Symbol" w:hAnsi="Symbol" w:hint="default"/>
      </w:rPr>
    </w:lvl>
    <w:lvl w:ilvl="5" w:tplc="CF160E00" w:tentative="1">
      <w:start w:val="1"/>
      <w:numFmt w:val="bullet"/>
      <w:lvlText w:val=""/>
      <w:lvlJc w:val="left"/>
      <w:pPr>
        <w:tabs>
          <w:tab w:val="num" w:pos="4320"/>
        </w:tabs>
        <w:ind w:left="4320" w:hanging="360"/>
      </w:pPr>
      <w:rPr>
        <w:rFonts w:ascii="Symbol" w:hAnsi="Symbol" w:hint="default"/>
      </w:rPr>
    </w:lvl>
    <w:lvl w:ilvl="6" w:tplc="5614D7FC" w:tentative="1">
      <w:start w:val="1"/>
      <w:numFmt w:val="bullet"/>
      <w:lvlText w:val=""/>
      <w:lvlJc w:val="left"/>
      <w:pPr>
        <w:tabs>
          <w:tab w:val="num" w:pos="5040"/>
        </w:tabs>
        <w:ind w:left="5040" w:hanging="360"/>
      </w:pPr>
      <w:rPr>
        <w:rFonts w:ascii="Symbol" w:hAnsi="Symbol" w:hint="default"/>
      </w:rPr>
    </w:lvl>
    <w:lvl w:ilvl="7" w:tplc="9190D42A" w:tentative="1">
      <w:start w:val="1"/>
      <w:numFmt w:val="bullet"/>
      <w:lvlText w:val=""/>
      <w:lvlJc w:val="left"/>
      <w:pPr>
        <w:tabs>
          <w:tab w:val="num" w:pos="5760"/>
        </w:tabs>
        <w:ind w:left="5760" w:hanging="360"/>
      </w:pPr>
      <w:rPr>
        <w:rFonts w:ascii="Symbol" w:hAnsi="Symbol" w:hint="default"/>
      </w:rPr>
    </w:lvl>
    <w:lvl w:ilvl="8" w:tplc="08C261B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CF39D5"/>
    <w:multiLevelType w:val="hybridMultilevel"/>
    <w:tmpl w:val="A9B06432"/>
    <w:lvl w:ilvl="0" w:tplc="3BCC7EAE">
      <w:start w:val="1"/>
      <w:numFmt w:val="bullet"/>
      <w:lvlText w:val=""/>
      <w:lvlJc w:val="left"/>
      <w:pPr>
        <w:tabs>
          <w:tab w:val="num" w:pos="720"/>
        </w:tabs>
        <w:ind w:left="720" w:hanging="360"/>
      </w:pPr>
      <w:rPr>
        <w:rFonts w:ascii="Symbol" w:hAnsi="Symbol" w:hint="default"/>
      </w:rPr>
    </w:lvl>
    <w:lvl w:ilvl="1" w:tplc="4FC0F298" w:tentative="1">
      <w:start w:val="1"/>
      <w:numFmt w:val="bullet"/>
      <w:lvlText w:val=""/>
      <w:lvlJc w:val="left"/>
      <w:pPr>
        <w:tabs>
          <w:tab w:val="num" w:pos="1440"/>
        </w:tabs>
        <w:ind w:left="1440" w:hanging="360"/>
      </w:pPr>
      <w:rPr>
        <w:rFonts w:ascii="Symbol" w:hAnsi="Symbol" w:hint="default"/>
      </w:rPr>
    </w:lvl>
    <w:lvl w:ilvl="2" w:tplc="4D507FA2" w:tentative="1">
      <w:start w:val="1"/>
      <w:numFmt w:val="bullet"/>
      <w:lvlText w:val=""/>
      <w:lvlJc w:val="left"/>
      <w:pPr>
        <w:tabs>
          <w:tab w:val="num" w:pos="2160"/>
        </w:tabs>
        <w:ind w:left="2160" w:hanging="360"/>
      </w:pPr>
      <w:rPr>
        <w:rFonts w:ascii="Symbol" w:hAnsi="Symbol" w:hint="default"/>
      </w:rPr>
    </w:lvl>
    <w:lvl w:ilvl="3" w:tplc="E26E1F2E" w:tentative="1">
      <w:start w:val="1"/>
      <w:numFmt w:val="bullet"/>
      <w:lvlText w:val=""/>
      <w:lvlJc w:val="left"/>
      <w:pPr>
        <w:tabs>
          <w:tab w:val="num" w:pos="2880"/>
        </w:tabs>
        <w:ind w:left="2880" w:hanging="360"/>
      </w:pPr>
      <w:rPr>
        <w:rFonts w:ascii="Symbol" w:hAnsi="Symbol" w:hint="default"/>
      </w:rPr>
    </w:lvl>
    <w:lvl w:ilvl="4" w:tplc="7A7ED1BA" w:tentative="1">
      <w:start w:val="1"/>
      <w:numFmt w:val="bullet"/>
      <w:lvlText w:val=""/>
      <w:lvlJc w:val="left"/>
      <w:pPr>
        <w:tabs>
          <w:tab w:val="num" w:pos="3600"/>
        </w:tabs>
        <w:ind w:left="3600" w:hanging="360"/>
      </w:pPr>
      <w:rPr>
        <w:rFonts w:ascii="Symbol" w:hAnsi="Symbol" w:hint="default"/>
      </w:rPr>
    </w:lvl>
    <w:lvl w:ilvl="5" w:tplc="478C3802" w:tentative="1">
      <w:start w:val="1"/>
      <w:numFmt w:val="bullet"/>
      <w:lvlText w:val=""/>
      <w:lvlJc w:val="left"/>
      <w:pPr>
        <w:tabs>
          <w:tab w:val="num" w:pos="4320"/>
        </w:tabs>
        <w:ind w:left="4320" w:hanging="360"/>
      </w:pPr>
      <w:rPr>
        <w:rFonts w:ascii="Symbol" w:hAnsi="Symbol" w:hint="default"/>
      </w:rPr>
    </w:lvl>
    <w:lvl w:ilvl="6" w:tplc="F88A4E46" w:tentative="1">
      <w:start w:val="1"/>
      <w:numFmt w:val="bullet"/>
      <w:lvlText w:val=""/>
      <w:lvlJc w:val="left"/>
      <w:pPr>
        <w:tabs>
          <w:tab w:val="num" w:pos="5040"/>
        </w:tabs>
        <w:ind w:left="5040" w:hanging="360"/>
      </w:pPr>
      <w:rPr>
        <w:rFonts w:ascii="Symbol" w:hAnsi="Symbol" w:hint="default"/>
      </w:rPr>
    </w:lvl>
    <w:lvl w:ilvl="7" w:tplc="5AA02DEC" w:tentative="1">
      <w:start w:val="1"/>
      <w:numFmt w:val="bullet"/>
      <w:lvlText w:val=""/>
      <w:lvlJc w:val="left"/>
      <w:pPr>
        <w:tabs>
          <w:tab w:val="num" w:pos="5760"/>
        </w:tabs>
        <w:ind w:left="5760" w:hanging="360"/>
      </w:pPr>
      <w:rPr>
        <w:rFonts w:ascii="Symbol" w:hAnsi="Symbol" w:hint="default"/>
      </w:rPr>
    </w:lvl>
    <w:lvl w:ilvl="8" w:tplc="3F94A38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D62CCB"/>
    <w:multiLevelType w:val="hybridMultilevel"/>
    <w:tmpl w:val="4F96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483997"/>
    <w:multiLevelType w:val="multilevel"/>
    <w:tmpl w:val="7C4839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6"/>
  </w:num>
  <w:num w:numId="4">
    <w:abstractNumId w:val="7"/>
  </w:num>
  <w:num w:numId="5">
    <w:abstractNumId w:val="8"/>
  </w:num>
  <w:num w:numId="6">
    <w:abstractNumId w:val="31"/>
  </w:num>
  <w:num w:numId="7">
    <w:abstractNumId w:val="42"/>
  </w:num>
  <w:num w:numId="8">
    <w:abstractNumId w:val="39"/>
  </w:num>
  <w:num w:numId="9">
    <w:abstractNumId w:val="23"/>
  </w:num>
  <w:num w:numId="10">
    <w:abstractNumId w:val="3"/>
  </w:num>
  <w:num w:numId="11">
    <w:abstractNumId w:val="10"/>
  </w:num>
  <w:num w:numId="12">
    <w:abstractNumId w:val="9"/>
  </w:num>
  <w:num w:numId="13">
    <w:abstractNumId w:val="15"/>
  </w:num>
  <w:num w:numId="14">
    <w:abstractNumId w:val="19"/>
  </w:num>
  <w:num w:numId="15">
    <w:abstractNumId w:val="29"/>
  </w:num>
  <w:num w:numId="16">
    <w:abstractNumId w:val="40"/>
  </w:num>
  <w:num w:numId="17">
    <w:abstractNumId w:val="24"/>
  </w:num>
  <w:num w:numId="18">
    <w:abstractNumId w:val="37"/>
  </w:num>
  <w:num w:numId="19">
    <w:abstractNumId w:val="1"/>
  </w:num>
  <w:num w:numId="20">
    <w:abstractNumId w:val="25"/>
  </w:num>
  <w:num w:numId="21">
    <w:abstractNumId w:val="20"/>
  </w:num>
  <w:num w:numId="22">
    <w:abstractNumId w:val="0"/>
  </w:num>
  <w:num w:numId="23">
    <w:abstractNumId w:val="36"/>
  </w:num>
  <w:num w:numId="24">
    <w:abstractNumId w:val="0"/>
  </w:num>
  <w:num w:numId="25">
    <w:abstractNumId w:val="30"/>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2"/>
  </w:num>
  <w:num w:numId="30">
    <w:abstractNumId w:val="12"/>
  </w:num>
  <w:num w:numId="31">
    <w:abstractNumId w:val="44"/>
  </w:num>
  <w:num w:numId="32">
    <w:abstractNumId w:val="14"/>
  </w:num>
  <w:num w:numId="33">
    <w:abstractNumId w:val="17"/>
  </w:num>
  <w:num w:numId="34">
    <w:abstractNumId w:val="2"/>
  </w:num>
  <w:num w:numId="35">
    <w:abstractNumId w:val="28"/>
  </w:num>
  <w:num w:numId="36">
    <w:abstractNumId w:val="41"/>
  </w:num>
  <w:num w:numId="37">
    <w:abstractNumId w:val="47"/>
  </w:num>
  <w:num w:numId="38">
    <w:abstractNumId w:val="34"/>
  </w:num>
  <w:num w:numId="39">
    <w:abstractNumId w:val="5"/>
  </w:num>
  <w:num w:numId="40">
    <w:abstractNumId w:val="27"/>
  </w:num>
  <w:num w:numId="41">
    <w:abstractNumId w:val="32"/>
  </w:num>
  <w:num w:numId="42">
    <w:abstractNumId w:val="18"/>
  </w:num>
  <w:num w:numId="43">
    <w:abstractNumId w:val="13"/>
  </w:num>
  <w:num w:numId="44">
    <w:abstractNumId w:val="43"/>
  </w:num>
  <w:num w:numId="45">
    <w:abstractNumId w:val="11"/>
  </w:num>
  <w:num w:numId="46">
    <w:abstractNumId w:val="35"/>
  </w:num>
  <w:num w:numId="47">
    <w:abstractNumId w:val="45"/>
  </w:num>
  <w:num w:numId="48">
    <w:abstractNumId w:val="21"/>
  </w:num>
  <w:num w:numId="49">
    <w:abstractNumId w:val="46"/>
  </w:num>
  <w:num w:numId="5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1EB"/>
    <w:rsid w:val="000777AA"/>
    <w:rsid w:val="0007789E"/>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BF0"/>
    <w:rsid w:val="001C469C"/>
    <w:rsid w:val="001C648E"/>
    <w:rsid w:val="001C6517"/>
    <w:rsid w:val="001D2030"/>
    <w:rsid w:val="001D6CE7"/>
    <w:rsid w:val="001D7261"/>
    <w:rsid w:val="001D76AF"/>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BA9"/>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91BE6"/>
    <w:rsid w:val="00295F8E"/>
    <w:rsid w:val="002A48C7"/>
    <w:rsid w:val="002A538C"/>
    <w:rsid w:val="002A575C"/>
    <w:rsid w:val="002A6E8C"/>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30C4"/>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35F9B"/>
    <w:rsid w:val="004405FE"/>
    <w:rsid w:val="00442281"/>
    <w:rsid w:val="0044302F"/>
    <w:rsid w:val="00447A00"/>
    <w:rsid w:val="00452C48"/>
    <w:rsid w:val="004555F2"/>
    <w:rsid w:val="00462D3D"/>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4F0091"/>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09DA"/>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77E"/>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20E1"/>
    <w:rsid w:val="005F5BB9"/>
    <w:rsid w:val="005F794C"/>
    <w:rsid w:val="006003EA"/>
    <w:rsid w:val="00601E0F"/>
    <w:rsid w:val="00604593"/>
    <w:rsid w:val="00605BB1"/>
    <w:rsid w:val="0060656B"/>
    <w:rsid w:val="00607FEE"/>
    <w:rsid w:val="00613141"/>
    <w:rsid w:val="00616DB1"/>
    <w:rsid w:val="0062010B"/>
    <w:rsid w:val="00621616"/>
    <w:rsid w:val="00627487"/>
    <w:rsid w:val="00634B8C"/>
    <w:rsid w:val="00635E39"/>
    <w:rsid w:val="0063694C"/>
    <w:rsid w:val="00637754"/>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375E"/>
    <w:rsid w:val="0067436B"/>
    <w:rsid w:val="006743E4"/>
    <w:rsid w:val="006746F2"/>
    <w:rsid w:val="006749CC"/>
    <w:rsid w:val="00674BF8"/>
    <w:rsid w:val="00675187"/>
    <w:rsid w:val="00676243"/>
    <w:rsid w:val="00677856"/>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C5411"/>
    <w:rsid w:val="006D2FE0"/>
    <w:rsid w:val="006D32C1"/>
    <w:rsid w:val="006D5327"/>
    <w:rsid w:val="006E23D6"/>
    <w:rsid w:val="006E4EBD"/>
    <w:rsid w:val="006E6D0A"/>
    <w:rsid w:val="006E6FEE"/>
    <w:rsid w:val="006F2ED5"/>
    <w:rsid w:val="006F349E"/>
    <w:rsid w:val="006F667E"/>
    <w:rsid w:val="00701920"/>
    <w:rsid w:val="00703C13"/>
    <w:rsid w:val="0070469E"/>
    <w:rsid w:val="00704E5B"/>
    <w:rsid w:val="00707E19"/>
    <w:rsid w:val="00712BE2"/>
    <w:rsid w:val="00713AD9"/>
    <w:rsid w:val="007142D7"/>
    <w:rsid w:val="0071477B"/>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1D08"/>
    <w:rsid w:val="007E4A21"/>
    <w:rsid w:val="007F0BAD"/>
    <w:rsid w:val="007F2250"/>
    <w:rsid w:val="007F3A0C"/>
    <w:rsid w:val="007F535D"/>
    <w:rsid w:val="007F57E8"/>
    <w:rsid w:val="00803529"/>
    <w:rsid w:val="008050C6"/>
    <w:rsid w:val="00805612"/>
    <w:rsid w:val="0080568F"/>
    <w:rsid w:val="008119A2"/>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5B64"/>
    <w:rsid w:val="008470E5"/>
    <w:rsid w:val="008503E5"/>
    <w:rsid w:val="0085057D"/>
    <w:rsid w:val="00857807"/>
    <w:rsid w:val="00862A2D"/>
    <w:rsid w:val="00862C6E"/>
    <w:rsid w:val="00870E6A"/>
    <w:rsid w:val="0087196A"/>
    <w:rsid w:val="008733E8"/>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E7C"/>
    <w:rsid w:val="00923F8D"/>
    <w:rsid w:val="00925368"/>
    <w:rsid w:val="00936A2F"/>
    <w:rsid w:val="009431BA"/>
    <w:rsid w:val="00944C09"/>
    <w:rsid w:val="00946BFA"/>
    <w:rsid w:val="0094766F"/>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9DF"/>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FA"/>
    <w:rsid w:val="009D479F"/>
    <w:rsid w:val="009D4A8F"/>
    <w:rsid w:val="009D7740"/>
    <w:rsid w:val="009E282D"/>
    <w:rsid w:val="009E364C"/>
    <w:rsid w:val="009E3CA5"/>
    <w:rsid w:val="009E4B61"/>
    <w:rsid w:val="009E4C41"/>
    <w:rsid w:val="009E73C6"/>
    <w:rsid w:val="009F0D23"/>
    <w:rsid w:val="009F3770"/>
    <w:rsid w:val="009F44C0"/>
    <w:rsid w:val="009F5F85"/>
    <w:rsid w:val="00A046D9"/>
    <w:rsid w:val="00A06BB4"/>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1E8C"/>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406C"/>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3D72"/>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110"/>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4011"/>
    <w:rsid w:val="00D357FC"/>
    <w:rsid w:val="00D42DCF"/>
    <w:rsid w:val="00D43F77"/>
    <w:rsid w:val="00D44031"/>
    <w:rsid w:val="00D44E7D"/>
    <w:rsid w:val="00D46AA8"/>
    <w:rsid w:val="00D47B2F"/>
    <w:rsid w:val="00D505AF"/>
    <w:rsid w:val="00D616E4"/>
    <w:rsid w:val="00D619CF"/>
    <w:rsid w:val="00D62838"/>
    <w:rsid w:val="00D644BB"/>
    <w:rsid w:val="00D65F4F"/>
    <w:rsid w:val="00D6702A"/>
    <w:rsid w:val="00D7016F"/>
    <w:rsid w:val="00D70EF2"/>
    <w:rsid w:val="00D722F7"/>
    <w:rsid w:val="00D74869"/>
    <w:rsid w:val="00D75098"/>
    <w:rsid w:val="00D844AF"/>
    <w:rsid w:val="00D92DD3"/>
    <w:rsid w:val="00D93025"/>
    <w:rsid w:val="00D946C7"/>
    <w:rsid w:val="00D95ACD"/>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31BB"/>
    <w:rsid w:val="00E85CAB"/>
    <w:rsid w:val="00E85CCF"/>
    <w:rsid w:val="00E92250"/>
    <w:rsid w:val="00E94638"/>
    <w:rsid w:val="00EA028B"/>
    <w:rsid w:val="00EB0C3C"/>
    <w:rsid w:val="00EC20CC"/>
    <w:rsid w:val="00EC44B6"/>
    <w:rsid w:val="00ED289D"/>
    <w:rsid w:val="00ED3FA7"/>
    <w:rsid w:val="00ED712D"/>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214F9"/>
    <w:rsid w:val="00F22CB9"/>
    <w:rsid w:val="00F2336C"/>
    <w:rsid w:val="00F246CD"/>
    <w:rsid w:val="00F24C01"/>
    <w:rsid w:val="00F25AB2"/>
    <w:rsid w:val="00F2724F"/>
    <w:rsid w:val="00F32F5C"/>
    <w:rsid w:val="00F428D7"/>
    <w:rsid w:val="00F469C6"/>
    <w:rsid w:val="00F52585"/>
    <w:rsid w:val="00F55818"/>
    <w:rsid w:val="00F6084F"/>
    <w:rsid w:val="00F60D86"/>
    <w:rsid w:val="00F63101"/>
    <w:rsid w:val="00F636B6"/>
    <w:rsid w:val="00F65A94"/>
    <w:rsid w:val="00F663FA"/>
    <w:rsid w:val="00F7164D"/>
    <w:rsid w:val="00F724FF"/>
    <w:rsid w:val="00F733E7"/>
    <w:rsid w:val="00F73C7C"/>
    <w:rsid w:val="00F754B3"/>
    <w:rsid w:val="00F76E8F"/>
    <w:rsid w:val="00F83BF3"/>
    <w:rsid w:val="00F85810"/>
    <w:rsid w:val="00F85E59"/>
    <w:rsid w:val="00F8764F"/>
    <w:rsid w:val="00F87A12"/>
    <w:rsid w:val="00F90480"/>
    <w:rsid w:val="00F91765"/>
    <w:rsid w:val="00F920F5"/>
    <w:rsid w:val="00F9288C"/>
    <w:rsid w:val="00F94058"/>
    <w:rsid w:val="00F94B23"/>
    <w:rsid w:val="00F962EC"/>
    <w:rsid w:val="00FA12FC"/>
    <w:rsid w:val="00FA2AE8"/>
    <w:rsid w:val="00FA6AA3"/>
    <w:rsid w:val="00FB02D8"/>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3A75"/>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qFormat/>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qFormat/>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UnresolvedMention">
    <w:name w:val="Unresolved Mention"/>
    <w:basedOn w:val="DefaultParagraphFont"/>
    <w:uiPriority w:val="99"/>
    <w:unhideWhenUsed/>
    <w:rsid w:val="00662A65"/>
    <w:rPr>
      <w:color w:val="605E5C"/>
      <w:shd w:val="clear" w:color="auto" w:fill="E1DFDD"/>
    </w:rPr>
  </w:style>
  <w:style w:type="character" w:styleId="Mention">
    <w:name w:val="Mention"/>
    <w:basedOn w:val="DefaultParagraphFont"/>
    <w:uiPriority w:val="99"/>
    <w:unhideWhenUsed/>
    <w:rsid w:val="00662A65"/>
    <w:rPr>
      <w:color w:val="2B579A"/>
      <w:shd w:val="clear" w:color="auto" w:fill="E1DFDD"/>
    </w:rPr>
  </w:style>
  <w:style w:type="table" w:styleId="TableGrid">
    <w:name w:val="Table Grid"/>
    <w:aliases w:val="TableGrid"/>
    <w:basedOn w:val="TableNormal"/>
    <w:qFormat/>
    <w:rsid w:val="00B84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8406C"/>
    <w:rPr>
      <w:lang w:val="en-GB" w:eastAsia="en-US"/>
    </w:rPr>
  </w:style>
  <w:style w:type="paragraph" w:customStyle="1" w:styleId="PL0">
    <w:name w:val="PL"/>
    <w:link w:val="PLChar"/>
    <w:qFormat/>
    <w:rsid w:val="006D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0"/>
    <w:qFormat/>
    <w:locked/>
    <w:rsid w:val="006D32C1"/>
    <w:rPr>
      <w:rFonts w:ascii="Courier New" w:eastAsia="SimSun" w:hAnsi="Courier New"/>
      <w:noProof/>
      <w:sz w:val="16"/>
      <w:lang w:val="en-GB" w:eastAsia="en-US"/>
    </w:rPr>
  </w:style>
  <w:style w:type="table" w:customStyle="1" w:styleId="TableGrid1">
    <w:name w:val="TableGrid1"/>
    <w:basedOn w:val="TableNormal"/>
    <w:next w:val="TableGrid"/>
    <w:qFormat/>
    <w:rsid w:val="006D32C1"/>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3.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5A0B9-B14D-8D48-8616-5AC299DB2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Nokia</cp:lastModifiedBy>
  <cp:revision>2</cp:revision>
  <cp:lastPrinted>2002-04-22T22:10:00Z</cp:lastPrinted>
  <dcterms:created xsi:type="dcterms:W3CDTF">2022-11-16T15:54:00Z</dcterms:created>
  <dcterms:modified xsi:type="dcterms:W3CDTF">2022-11-16T15:54:00Z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